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4A" w:rsidRDefault="00E66F4A" w:rsidP="00F5152E">
      <w:pPr>
        <w:spacing w:after="0" w:line="240" w:lineRule="auto"/>
        <w:rPr>
          <w:b/>
          <w:sz w:val="28"/>
          <w:szCs w:val="28"/>
        </w:rPr>
      </w:pPr>
    </w:p>
    <w:p w:rsidR="00054F4E" w:rsidRDefault="00F5152E" w:rsidP="00F5152E">
      <w:pPr>
        <w:spacing w:after="0" w:line="240" w:lineRule="auto"/>
        <w:rPr>
          <w:sz w:val="24"/>
          <w:szCs w:val="24"/>
        </w:rPr>
      </w:pPr>
      <w:r w:rsidRPr="00054F4E">
        <w:rPr>
          <w:b/>
          <w:sz w:val="28"/>
          <w:szCs w:val="28"/>
        </w:rPr>
        <w:t>ECONOMIA E SVILUPPO DELLA SALA CINEMATOGRAFICA</w:t>
      </w:r>
      <w:r w:rsidRPr="00054F4E">
        <w:rPr>
          <w:sz w:val="28"/>
          <w:szCs w:val="28"/>
        </w:rPr>
        <w:t>:</w:t>
      </w:r>
      <w:r w:rsidRPr="00054F4E">
        <w:rPr>
          <w:sz w:val="24"/>
          <w:szCs w:val="24"/>
        </w:rPr>
        <w:t xml:space="preserve"> </w:t>
      </w:r>
    </w:p>
    <w:p w:rsidR="00F5152E" w:rsidRPr="00054F4E" w:rsidRDefault="00F5152E" w:rsidP="00F5152E">
      <w:pPr>
        <w:spacing w:after="0" w:line="240" w:lineRule="auto"/>
        <w:rPr>
          <w:sz w:val="24"/>
          <w:szCs w:val="24"/>
        </w:rPr>
      </w:pPr>
      <w:r w:rsidRPr="00054F4E">
        <w:rPr>
          <w:sz w:val="24"/>
          <w:szCs w:val="24"/>
        </w:rPr>
        <w:t>“Le criticità di gestione: i bilanci</w:t>
      </w:r>
      <w:r w:rsidR="00054F4E">
        <w:rPr>
          <w:sz w:val="24"/>
          <w:szCs w:val="24"/>
        </w:rPr>
        <w:t>”</w:t>
      </w:r>
    </w:p>
    <w:p w:rsidR="00054F4E" w:rsidRDefault="00054F4E"/>
    <w:p w:rsidR="00054F4E" w:rsidRPr="004470AD" w:rsidRDefault="00F5152E" w:rsidP="00054F4E">
      <w:pPr>
        <w:rPr>
          <w:sz w:val="24"/>
          <w:szCs w:val="24"/>
          <w:u w:val="single"/>
        </w:rPr>
      </w:pPr>
      <w:r w:rsidRPr="004470AD">
        <w:rPr>
          <w:sz w:val="24"/>
          <w:szCs w:val="24"/>
          <w:u w:val="single"/>
        </w:rPr>
        <w:t>Nota sul campionamento delle imprese oggetto dell’indagine</w:t>
      </w:r>
    </w:p>
    <w:p w:rsidR="00054F4E" w:rsidRPr="004470AD" w:rsidRDefault="00054F4E" w:rsidP="00D937D0">
      <w:pPr>
        <w:spacing w:after="0" w:line="240" w:lineRule="auto"/>
        <w:jc w:val="both"/>
      </w:pPr>
    </w:p>
    <w:p w:rsidR="008F0895" w:rsidRPr="004470AD" w:rsidRDefault="00961109" w:rsidP="00D937D0">
      <w:pPr>
        <w:spacing w:after="0" w:line="240" w:lineRule="auto"/>
        <w:jc w:val="both"/>
      </w:pPr>
      <w:r w:rsidRPr="004470AD">
        <w:t xml:space="preserve">L’universo di riferimento è stato quello rappresentato </w:t>
      </w:r>
      <w:r w:rsidR="003B1E9B" w:rsidRPr="004470AD">
        <w:t xml:space="preserve">dagli esercizi presenti nel c.d. “campione Cinetel” e </w:t>
      </w:r>
      <w:r w:rsidR="00487A6B">
        <w:t xml:space="preserve">dai valori </w:t>
      </w:r>
      <w:r w:rsidR="008F0895" w:rsidRPr="004470AD">
        <w:t>relativi a:</w:t>
      </w:r>
    </w:p>
    <w:p w:rsidR="008F0895" w:rsidRPr="004470AD" w:rsidRDefault="008F0895" w:rsidP="00D937D0">
      <w:pPr>
        <w:spacing w:after="0" w:line="240" w:lineRule="auto"/>
        <w:jc w:val="both"/>
      </w:pPr>
      <w:r w:rsidRPr="004470AD">
        <w:t>- macroregioni, regioni, comuni di localizzazione delle sale;</w:t>
      </w:r>
    </w:p>
    <w:p w:rsidR="008F0895" w:rsidRPr="004470AD" w:rsidRDefault="008F0895" w:rsidP="00D937D0">
      <w:pPr>
        <w:spacing w:after="0" w:line="240" w:lineRule="auto"/>
        <w:jc w:val="both"/>
      </w:pPr>
      <w:r w:rsidRPr="004470AD">
        <w:t>- denominazione;</w:t>
      </w:r>
    </w:p>
    <w:p w:rsidR="008F0895" w:rsidRPr="004470AD" w:rsidRDefault="008F0895" w:rsidP="00D937D0">
      <w:pPr>
        <w:spacing w:after="0" w:line="240" w:lineRule="auto"/>
        <w:jc w:val="both"/>
      </w:pPr>
      <w:r w:rsidRPr="004470AD">
        <w:t>- numero degli schermi (dettagliato e per classi dimensionali);</w:t>
      </w:r>
    </w:p>
    <w:p w:rsidR="008F0895" w:rsidRPr="004470AD" w:rsidRDefault="008F0895" w:rsidP="00D937D0">
      <w:pPr>
        <w:spacing w:after="0" w:line="240" w:lineRule="auto"/>
        <w:jc w:val="both"/>
      </w:pPr>
      <w:r w:rsidRPr="004470AD">
        <w:t>- incasso;</w:t>
      </w:r>
    </w:p>
    <w:p w:rsidR="008F0895" w:rsidRPr="004470AD" w:rsidRDefault="008F0895" w:rsidP="00D937D0">
      <w:pPr>
        <w:spacing w:after="0" w:line="240" w:lineRule="auto"/>
        <w:jc w:val="both"/>
      </w:pPr>
      <w:r w:rsidRPr="004470AD">
        <w:t>- presenze.</w:t>
      </w:r>
    </w:p>
    <w:p w:rsidR="00AB555C" w:rsidRPr="004470AD" w:rsidRDefault="003B1E9B" w:rsidP="00D937D0">
      <w:pPr>
        <w:spacing w:after="0" w:line="240" w:lineRule="auto"/>
        <w:jc w:val="both"/>
      </w:pPr>
      <w:r w:rsidRPr="004470AD">
        <w:t>Tenuto presente il vincolo circa la numerosità del campione desiderato</w:t>
      </w:r>
      <w:r w:rsidR="00B630D8" w:rsidRPr="004470AD">
        <w:t xml:space="preserve"> (100 esercizi) </w:t>
      </w:r>
      <w:r w:rsidR="009F41CF" w:rsidRPr="004470AD">
        <w:t>si è rivelato più semplice ed economico</w:t>
      </w:r>
      <w:r w:rsidR="00B630D8" w:rsidRPr="004470AD">
        <w:t xml:space="preserve"> realizzare un campione finale </w:t>
      </w:r>
      <w:r w:rsidR="00D3223A" w:rsidRPr="004470AD">
        <w:t>“</w:t>
      </w:r>
      <w:r w:rsidR="00B630D8" w:rsidRPr="004470AD">
        <w:t>stratificato</w:t>
      </w:r>
      <w:r w:rsidR="00D3223A" w:rsidRPr="004470AD">
        <w:t>”</w:t>
      </w:r>
      <w:r w:rsidR="009F41CF" w:rsidRPr="004470AD">
        <w:t>che</w:t>
      </w:r>
      <w:r w:rsidR="005E1CF5" w:rsidRPr="004470AD">
        <w:t xml:space="preserve"> rappresenta</w:t>
      </w:r>
      <w:r w:rsidR="009F41CF" w:rsidRPr="004470AD">
        <w:t>ss</w:t>
      </w:r>
      <w:r w:rsidR="005E1CF5" w:rsidRPr="004470AD">
        <w:t xml:space="preserve">e </w:t>
      </w:r>
      <w:r w:rsidR="00B630D8" w:rsidRPr="004470AD">
        <w:t xml:space="preserve">con una </w:t>
      </w:r>
      <w:r w:rsidR="00182947" w:rsidRPr="004470AD">
        <w:t>relativa</w:t>
      </w:r>
      <w:r w:rsidR="00B630D8" w:rsidRPr="004470AD">
        <w:t xml:space="preserve"> sicurezza (sempre nei limiti consentiti dalla modesta numerosità) tutte le parti</w:t>
      </w:r>
      <w:r w:rsidR="00D3223A" w:rsidRPr="004470AD">
        <w:t xml:space="preserve"> della popolazione statistica</w:t>
      </w:r>
      <w:r w:rsidR="009F41CF" w:rsidRPr="004470AD">
        <w:t>.</w:t>
      </w:r>
      <w:r w:rsidR="008F0895" w:rsidRPr="004470AD">
        <w:t xml:space="preserve"> </w:t>
      </w:r>
      <w:r w:rsidR="009F41CF" w:rsidRPr="004470AD">
        <w:t>Un</w:t>
      </w:r>
      <w:r w:rsidR="00D3223A" w:rsidRPr="004470AD">
        <w:t xml:space="preserve"> campione “casuale semplice” avrebbe </w:t>
      </w:r>
      <w:r w:rsidR="009F41CF" w:rsidRPr="004470AD">
        <w:t xml:space="preserve">invece </w:t>
      </w:r>
      <w:r w:rsidR="00D3223A" w:rsidRPr="004470AD">
        <w:t>comportato il rischio si ottenere</w:t>
      </w:r>
      <w:r w:rsidR="00182947" w:rsidRPr="004470AD">
        <w:t xml:space="preserve"> ad esempio </w:t>
      </w:r>
      <w:r w:rsidR="00D3223A" w:rsidRPr="004470AD">
        <w:t>esercizi tutti di una medesima macroregione</w:t>
      </w:r>
      <w:r w:rsidR="005E1CF5" w:rsidRPr="004470AD">
        <w:t xml:space="preserve"> oppure della medesima classe di incasso</w:t>
      </w:r>
      <w:r w:rsidR="00D3223A" w:rsidRPr="004470AD">
        <w:t xml:space="preserve"> o </w:t>
      </w:r>
      <w:r w:rsidR="005E1CF5" w:rsidRPr="004470AD">
        <w:t>comunque</w:t>
      </w:r>
      <w:r w:rsidR="00D3223A" w:rsidRPr="004470AD">
        <w:t xml:space="preserve"> poco rappresentativi</w:t>
      </w:r>
      <w:r w:rsidR="009F41CF" w:rsidRPr="004470AD">
        <w:t>.</w:t>
      </w:r>
      <w:r w:rsidR="009F41CF" w:rsidRPr="004470AD">
        <w:br/>
        <w:t>L</w:t>
      </w:r>
      <w:r w:rsidR="00D3223A" w:rsidRPr="004470AD">
        <w:t>a linea di azione è stata quella di dividere la popolazione statistica</w:t>
      </w:r>
      <w:r w:rsidR="009F41CF" w:rsidRPr="004470AD">
        <w:t xml:space="preserve"> interessata - base dati Cinetel -</w:t>
      </w:r>
      <w:r w:rsidR="00D3223A" w:rsidRPr="004470AD">
        <w:t xml:space="preserve"> in un certo numero di sottogruppi (strati) identificati sulla base </w:t>
      </w:r>
      <w:r w:rsidR="009F41CF" w:rsidRPr="004470AD">
        <w:t xml:space="preserve">di due degli </w:t>
      </w:r>
      <w:r w:rsidR="00D3223A" w:rsidRPr="004470AD">
        <w:t xml:space="preserve">elementi </w:t>
      </w:r>
      <w:r w:rsidR="005E1CF5" w:rsidRPr="004470AD">
        <w:t xml:space="preserve">presenti </w:t>
      </w:r>
      <w:r w:rsidR="009F41CF" w:rsidRPr="004470AD">
        <w:t>nell’archivio</w:t>
      </w:r>
      <w:r w:rsidR="005E1CF5" w:rsidRPr="004470AD">
        <w:t xml:space="preserve">, </w:t>
      </w:r>
      <w:r w:rsidR="00D3223A" w:rsidRPr="004470AD">
        <w:t xml:space="preserve">significativi, disponibili e certi per poi passare alla selezione del campione al loro interno </w:t>
      </w:r>
      <w:r w:rsidR="005E1CF5" w:rsidRPr="004470AD">
        <w:t>e</w:t>
      </w:r>
      <w:r w:rsidR="00D3223A" w:rsidRPr="004470AD">
        <w:t xml:space="preserve"> formare</w:t>
      </w:r>
      <w:r w:rsidR="005E1CF5" w:rsidRPr="004470AD">
        <w:t xml:space="preserve"> così</w:t>
      </w:r>
      <w:r w:rsidR="00D3223A" w:rsidRPr="004470AD">
        <w:t xml:space="preserve"> un campione finale comprend</w:t>
      </w:r>
      <w:r w:rsidR="005E1CF5" w:rsidRPr="004470AD">
        <w:t>ente</w:t>
      </w:r>
      <w:r w:rsidR="00D3223A" w:rsidRPr="004470AD">
        <w:t xml:space="preserve"> esercizi provenienti da tutti i gruppi</w:t>
      </w:r>
      <w:r w:rsidR="009F41CF" w:rsidRPr="004470AD">
        <w:t xml:space="preserve"> sia geografici che economici</w:t>
      </w:r>
      <w:r w:rsidR="00B043CB" w:rsidRPr="004470AD">
        <w:t xml:space="preserve"> e con diversi valori di incasso (dal massimo al minimo)</w:t>
      </w:r>
      <w:r w:rsidR="00D3223A" w:rsidRPr="004470AD">
        <w:t>.</w:t>
      </w:r>
      <w:r w:rsidR="00C86E62" w:rsidRPr="004470AD">
        <w:tab/>
      </w:r>
      <w:r w:rsidR="00D3223A" w:rsidRPr="004470AD">
        <w:br/>
      </w:r>
      <w:r w:rsidR="005E1CF5" w:rsidRPr="004470AD">
        <w:t>La procedura ha pertanto previsto:</w:t>
      </w:r>
      <w:r w:rsidR="00C86E62" w:rsidRPr="004470AD">
        <w:tab/>
      </w:r>
      <w:r w:rsidR="00A00CE2" w:rsidRPr="004470AD">
        <w:br/>
        <w:t xml:space="preserve">- </w:t>
      </w:r>
      <w:r w:rsidR="005E1CF5" w:rsidRPr="004470AD">
        <w:t>l’organizzazione dei dati disponibili relativi a ciascun esercizio per macroregioni e per incasso</w:t>
      </w:r>
      <w:r w:rsidR="00A00CE2" w:rsidRPr="004470AD">
        <w:t>;</w:t>
      </w:r>
      <w:r w:rsidR="00B42BBB" w:rsidRPr="004470AD">
        <w:br/>
        <w:t>- la scelta del “passo” per estrarre gli esercizi calcolata in modo ponderato (</w:t>
      </w:r>
      <w:r w:rsidR="009F41CF" w:rsidRPr="004470AD">
        <w:t xml:space="preserve">ovvero proporzionale al numero totale di esercizi </w:t>
      </w:r>
      <w:r w:rsidR="00426229" w:rsidRPr="004470AD">
        <w:t>nel</w:t>
      </w:r>
      <w:r w:rsidR="009F41CF" w:rsidRPr="004470AD">
        <w:t>le tre macroregioni</w:t>
      </w:r>
      <w:r w:rsidR="00426229" w:rsidRPr="004470AD">
        <w:t xml:space="preserve"> ed </w:t>
      </w:r>
      <w:r w:rsidR="00B043CB" w:rsidRPr="004470AD">
        <w:t xml:space="preserve"> al </w:t>
      </w:r>
      <w:r w:rsidR="00426229" w:rsidRPr="004470AD">
        <w:t>valore scelto dall’Associazione come massimo da estrarre in totale ed in ciascuna macroregione</w:t>
      </w:r>
      <w:r w:rsidR="00B42BBB" w:rsidRPr="004470AD">
        <w:t>)</w:t>
      </w:r>
      <w:r w:rsidR="00A00CE2" w:rsidRPr="004470AD">
        <w:t>;</w:t>
      </w:r>
      <w:r w:rsidR="00C86E62" w:rsidRPr="004470AD">
        <w:tab/>
      </w:r>
      <w:r w:rsidR="00426229" w:rsidRPr="004470AD">
        <w:br/>
        <w:t>- l’estrazione</w:t>
      </w:r>
      <w:r w:rsidR="00182947" w:rsidRPr="004470AD">
        <w:t>,</w:t>
      </w:r>
      <w:r w:rsidR="00A00CE2" w:rsidRPr="004470AD">
        <w:t xml:space="preserve"> </w:t>
      </w:r>
      <w:r w:rsidR="00182947" w:rsidRPr="004470AD">
        <w:t xml:space="preserve">in ognuna delle tre macroregioni, </w:t>
      </w:r>
      <w:r w:rsidR="00475E3C" w:rsidRPr="004470AD">
        <w:t>degli esercizi da analizzare</w:t>
      </w:r>
      <w:r w:rsidR="00426229" w:rsidRPr="004470AD">
        <w:t>, partendo dall’esercizio con il maggior incasso e proseguendo con il passo determinato (che ha assunto il valore 5</w:t>
      </w:r>
      <w:r w:rsidR="00475E3C" w:rsidRPr="004470AD">
        <w:t>,36 al Nord, 5,39 al Centro e al Sud,</w:t>
      </w:r>
      <w:r w:rsidR="00426229" w:rsidRPr="004470AD">
        <w:t xml:space="preserve"> essendo il totale dell’universo composto da circa 5</w:t>
      </w:r>
      <w:r w:rsidR="00475E3C" w:rsidRPr="004470AD">
        <w:t>24</w:t>
      </w:r>
      <w:r w:rsidR="00426229" w:rsidRPr="004470AD">
        <w:t xml:space="preserve"> unità</w:t>
      </w:r>
      <w:r w:rsidR="00475E3C" w:rsidRPr="004470AD">
        <w:t xml:space="preserve"> rispetto alle 100 auspicate</w:t>
      </w:r>
      <w:r w:rsidR="00984EC1" w:rsidRPr="004470AD">
        <w:t xml:space="preserve"> per l’indagine esplorativa</w:t>
      </w:r>
      <w:r w:rsidR="00A00CE2" w:rsidRPr="004470AD">
        <w:t>);</w:t>
      </w:r>
      <w:r w:rsidR="00C86E62" w:rsidRPr="004470AD">
        <w:tab/>
      </w:r>
      <w:r w:rsidR="00B42BBB" w:rsidRPr="004470AD">
        <w:br/>
        <w:t>- l’identificazione progressiva degli esercizi per i quali successivamente si sarebbe passati all’esame dettagliato delle caratteristiche strutturali desunte dai bilanci o delle altre fonti disponibili</w:t>
      </w:r>
      <w:r w:rsidR="00AB555C" w:rsidRPr="004470AD">
        <w:t>.</w:t>
      </w:r>
    </w:p>
    <w:p w:rsidR="00AD5306" w:rsidRPr="004470AD" w:rsidRDefault="006D2143" w:rsidP="00D937D0">
      <w:pPr>
        <w:spacing w:after="0" w:line="240" w:lineRule="auto"/>
        <w:jc w:val="both"/>
      </w:pPr>
      <w:r w:rsidRPr="004470AD">
        <w:t>Nei limiti imposti</w:t>
      </w:r>
      <w:r w:rsidR="00AB555C" w:rsidRPr="004470AD">
        <w:t>,</w:t>
      </w:r>
      <w:r w:rsidRPr="004470AD">
        <w:t xml:space="preserve"> i</w:t>
      </w:r>
      <w:r w:rsidR="00475E3C" w:rsidRPr="004470AD">
        <w:t xml:space="preserve">l campione finale </w:t>
      </w:r>
      <w:r w:rsidRPr="004470AD">
        <w:t xml:space="preserve">ottenuto </w:t>
      </w:r>
      <w:r w:rsidR="00475E3C" w:rsidRPr="004470AD">
        <w:t>si può ritenere</w:t>
      </w:r>
      <w:r w:rsidR="008F0895" w:rsidRPr="004470AD">
        <w:t xml:space="preserve"> </w:t>
      </w:r>
      <w:r w:rsidR="00475E3C" w:rsidRPr="004470AD">
        <w:t>rappresentativo</w:t>
      </w:r>
      <w:r w:rsidR="002E7A14" w:rsidRPr="004470AD">
        <w:t xml:space="preserve"> in quanto offre un’immagine relativamente fedele della popolazione studiata, in rapporto all’insieme dei caratteri presi in considerazione</w:t>
      </w:r>
      <w:r w:rsidR="00A00CE2" w:rsidRPr="004470AD">
        <w:t>; un campione</w:t>
      </w:r>
      <w:r w:rsidR="00042813" w:rsidRPr="004470AD">
        <w:t xml:space="preserve"> </w:t>
      </w:r>
      <w:r w:rsidR="00182947" w:rsidRPr="004470AD">
        <w:t xml:space="preserve">può definirsi </w:t>
      </w:r>
      <w:r w:rsidR="00042813" w:rsidRPr="004470AD">
        <w:t>rappresentativo dell’universo di cui fa parte se ne riproduce, in piccolo, le caratteristiche, con scarti “non significativi” imputabili al “caso”.</w:t>
      </w:r>
      <w:r w:rsidR="00C86E62" w:rsidRPr="004470AD">
        <w:tab/>
      </w:r>
      <w:r w:rsidR="00AB555C" w:rsidRPr="004470AD">
        <w:br/>
        <w:t>Le unità presenti nel campione ottenuto sono il frutto di una scelta ragionata, tipica quando l’ampiezza del campione è limitata, in quanto estratte</w:t>
      </w:r>
      <w:r w:rsidR="00A00CE2" w:rsidRPr="004470AD">
        <w:t xml:space="preserve"> </w:t>
      </w:r>
      <w:r w:rsidR="00AB555C" w:rsidRPr="004470AD">
        <w:t>in modo razionale sulla base di alcune caratteristiche ben individuate.</w:t>
      </w:r>
      <w:r w:rsidR="00042813" w:rsidRPr="004470AD">
        <w:br/>
      </w:r>
    </w:p>
    <w:sectPr w:rsidR="00AD5306" w:rsidRPr="004470AD" w:rsidSect="00500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1109"/>
    <w:rsid w:val="00042813"/>
    <w:rsid w:val="00054F4E"/>
    <w:rsid w:val="00182947"/>
    <w:rsid w:val="00222225"/>
    <w:rsid w:val="002E7A14"/>
    <w:rsid w:val="00336441"/>
    <w:rsid w:val="003B1E9B"/>
    <w:rsid w:val="00426229"/>
    <w:rsid w:val="004470AD"/>
    <w:rsid w:val="00475E3C"/>
    <w:rsid w:val="00487A6B"/>
    <w:rsid w:val="00500DFE"/>
    <w:rsid w:val="005E1CF5"/>
    <w:rsid w:val="006D2143"/>
    <w:rsid w:val="007B174F"/>
    <w:rsid w:val="008007C5"/>
    <w:rsid w:val="008F0895"/>
    <w:rsid w:val="00961109"/>
    <w:rsid w:val="00984EC1"/>
    <w:rsid w:val="009F41CF"/>
    <w:rsid w:val="00A00CE2"/>
    <w:rsid w:val="00AB555C"/>
    <w:rsid w:val="00AD5306"/>
    <w:rsid w:val="00B043CB"/>
    <w:rsid w:val="00B42BBB"/>
    <w:rsid w:val="00B505BD"/>
    <w:rsid w:val="00B630D8"/>
    <w:rsid w:val="00C86E62"/>
    <w:rsid w:val="00D3223A"/>
    <w:rsid w:val="00D937D0"/>
    <w:rsid w:val="00E66F4A"/>
    <w:rsid w:val="00F5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D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E7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E7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a.castelnuovo</cp:lastModifiedBy>
  <cp:revision>12</cp:revision>
  <cp:lastPrinted>2014-04-03T15:58:00Z</cp:lastPrinted>
  <dcterms:created xsi:type="dcterms:W3CDTF">2014-04-01T21:11:00Z</dcterms:created>
  <dcterms:modified xsi:type="dcterms:W3CDTF">2014-04-03T16:00:00Z</dcterms:modified>
</cp:coreProperties>
</file>